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C7399" w14:textId="77777777" w:rsidR="00E9166C" w:rsidRDefault="00E9166C" w:rsidP="009B0721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inline distT="0" distB="0" distL="0" distR="0" wp14:anchorId="16BF7D19" wp14:editId="4B2ED5B7">
            <wp:extent cx="1508166" cy="127066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ambee logo_aqua_v2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49" cy="127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B7327" w14:textId="77777777" w:rsidR="00DB3FAB" w:rsidRPr="009B0721" w:rsidRDefault="00FC61CF" w:rsidP="009B0721">
      <w:pPr>
        <w:jc w:val="center"/>
        <w:rPr>
          <w:b/>
        </w:rPr>
      </w:pPr>
      <w:r w:rsidRPr="009B0721">
        <w:rPr>
          <w:b/>
        </w:rPr>
        <w:t>Bursary Application</w:t>
      </w:r>
    </w:p>
    <w:p w14:paraId="292D45FC" w14:textId="77777777" w:rsidR="00FC61CF" w:rsidRPr="009B0721" w:rsidRDefault="00FC61CF" w:rsidP="009B0721">
      <w:pPr>
        <w:pBdr>
          <w:bottom w:val="single" w:sz="4" w:space="1" w:color="auto"/>
        </w:pBdr>
      </w:pPr>
      <w:r w:rsidRPr="009B0721">
        <w:t xml:space="preserve">DATE: </w:t>
      </w:r>
    </w:p>
    <w:p w14:paraId="48E28B78" w14:textId="77777777" w:rsidR="00FC61CF" w:rsidRDefault="00FC61CF" w:rsidP="009B0721">
      <w:pPr>
        <w:spacing w:after="0"/>
      </w:pPr>
      <w:r w:rsidRPr="009B0721">
        <w:t xml:space="preserve">Bursary </w:t>
      </w:r>
      <w:r w:rsidR="00DB3FAB" w:rsidRPr="009B0721">
        <w:t>Recipient Family</w:t>
      </w:r>
      <w:r w:rsidRPr="009B0721">
        <w:t xml:space="preserve"> Names: </w:t>
      </w:r>
    </w:p>
    <w:p w14:paraId="360D59E7" w14:textId="77777777" w:rsidR="009B0721" w:rsidRPr="009B0721" w:rsidRDefault="009B0721" w:rsidP="009B0721">
      <w:pPr>
        <w:pBdr>
          <w:bottom w:val="single" w:sz="4" w:space="1" w:color="auto"/>
        </w:pBdr>
      </w:pPr>
    </w:p>
    <w:p w14:paraId="393ECE8E" w14:textId="77777777" w:rsidR="009B0721" w:rsidRDefault="00FC61CF" w:rsidP="009B0721">
      <w:r w:rsidRPr="009B0721">
        <w:t xml:space="preserve">Address: </w:t>
      </w:r>
    </w:p>
    <w:p w14:paraId="3986FD0C" w14:textId="77777777" w:rsidR="009B0721" w:rsidRDefault="009B0721" w:rsidP="009B0721">
      <w:pPr>
        <w:pBdr>
          <w:top w:val="single" w:sz="4" w:space="1" w:color="auto"/>
          <w:bottom w:val="single" w:sz="4" w:space="1" w:color="auto"/>
        </w:pBdr>
      </w:pPr>
    </w:p>
    <w:p w14:paraId="0AA67893" w14:textId="77777777" w:rsidR="00FC61CF" w:rsidRPr="009B0721" w:rsidRDefault="008F4E13" w:rsidP="009B0721">
      <w:pPr>
        <w:pBdr>
          <w:bottom w:val="single" w:sz="4" w:space="1" w:color="auto"/>
        </w:pBdr>
      </w:pPr>
      <w:r>
        <w:t>Phone</w:t>
      </w:r>
      <w:r w:rsidR="00FC61CF" w:rsidRPr="009B0721">
        <w:t xml:space="preserve"> </w:t>
      </w:r>
      <w:r w:rsidR="009B0721">
        <w:tab/>
      </w:r>
      <w:r w:rsidR="009B0721">
        <w:tab/>
      </w:r>
      <w:r w:rsidR="009B0721">
        <w:tab/>
      </w:r>
      <w:r w:rsidR="009B0721">
        <w:tab/>
      </w:r>
      <w:r w:rsidR="009B0721">
        <w:tab/>
      </w:r>
      <w:r w:rsidR="009B0721">
        <w:tab/>
      </w:r>
      <w:r w:rsidR="00FC61CF" w:rsidRPr="009B0721">
        <w:t xml:space="preserve"> </w:t>
      </w:r>
      <w:r>
        <w:t>Email</w:t>
      </w:r>
      <w:r w:rsidR="00FC61CF" w:rsidRPr="009B0721">
        <w:t xml:space="preserve"> </w:t>
      </w:r>
    </w:p>
    <w:p w14:paraId="2F6C5042" w14:textId="77777777" w:rsidR="00FC61CF" w:rsidRPr="009B0721" w:rsidRDefault="00FC61CF" w:rsidP="00FC61CF">
      <w:pPr>
        <w:rPr>
          <w:i/>
        </w:rPr>
      </w:pPr>
      <w:r w:rsidRPr="009B0721">
        <w:rPr>
          <w:i/>
        </w:rPr>
        <w:t>If Application being made by referral:</w:t>
      </w:r>
    </w:p>
    <w:p w14:paraId="694FB7EF" w14:textId="77777777" w:rsidR="00FC61CF" w:rsidRPr="009B0721" w:rsidRDefault="00FC61CF" w:rsidP="009B0721">
      <w:pPr>
        <w:pBdr>
          <w:bottom w:val="single" w:sz="4" w:space="1" w:color="auto"/>
        </w:pBdr>
      </w:pPr>
      <w:r w:rsidRPr="009B0721">
        <w:t>Referrer Name</w:t>
      </w:r>
      <w:r w:rsidR="009B0721">
        <w:tab/>
      </w:r>
      <w:r w:rsidR="009B0721">
        <w:tab/>
      </w:r>
      <w:r w:rsidR="009B0721">
        <w:tab/>
      </w:r>
      <w:r w:rsidR="009B0721">
        <w:tab/>
      </w:r>
      <w:r w:rsidR="009B0721">
        <w:tab/>
      </w:r>
      <w:r w:rsidRPr="009B0721">
        <w:t>Referrer Phone</w:t>
      </w:r>
      <w:r w:rsidR="008F4E13">
        <w:t>/Email</w:t>
      </w:r>
      <w:r w:rsidRPr="009B0721">
        <w:t xml:space="preserve">:  </w:t>
      </w:r>
    </w:p>
    <w:p w14:paraId="3250425D" w14:textId="77777777" w:rsidR="009B0721" w:rsidRDefault="009B0721" w:rsidP="00FC61CF">
      <w:pPr>
        <w:jc w:val="center"/>
      </w:pPr>
    </w:p>
    <w:p w14:paraId="4C0EAAE6" w14:textId="77777777" w:rsidR="00FC61CF" w:rsidRPr="009B0721" w:rsidRDefault="00FC61CF" w:rsidP="00FC61CF">
      <w:pPr>
        <w:jc w:val="center"/>
        <w:rPr>
          <w:b/>
        </w:rPr>
      </w:pPr>
      <w:r w:rsidRPr="009B0721">
        <w:rPr>
          <w:b/>
        </w:rPr>
        <w:t>Applicant Family Information</w:t>
      </w:r>
    </w:p>
    <w:p w14:paraId="69BF0D79" w14:textId="77777777" w:rsidR="009B0721" w:rsidRDefault="00FC61CF" w:rsidP="009B0721">
      <w:pPr>
        <w:pBdr>
          <w:bottom w:val="single" w:sz="4" w:space="1" w:color="auto"/>
        </w:pBdr>
      </w:pPr>
      <w:r w:rsidRPr="009B0721">
        <w:t xml:space="preserve">Previous Camp Years Attended: </w:t>
      </w:r>
    </w:p>
    <w:p w14:paraId="6174C594" w14:textId="77777777" w:rsidR="00FC61CF" w:rsidRPr="009B0721" w:rsidRDefault="00FC61CF" w:rsidP="00FC61CF">
      <w:r w:rsidRPr="009B0721">
        <w:t xml:space="preserve">Please provide a brief statement of the basis of need:  </w:t>
      </w:r>
    </w:p>
    <w:p w14:paraId="57CCAAD0" w14:textId="77777777" w:rsidR="00FC61CF" w:rsidRPr="009B0721" w:rsidRDefault="00FC61CF" w:rsidP="00FC61CF"/>
    <w:p w14:paraId="61C1C48D" w14:textId="77777777" w:rsidR="00FC61CF" w:rsidRPr="009B0721" w:rsidRDefault="00FC61CF" w:rsidP="00FC61CF"/>
    <w:p w14:paraId="619E5101" w14:textId="77777777" w:rsidR="00FC61CF" w:rsidRPr="009B0721" w:rsidRDefault="00FC61CF" w:rsidP="00FC61CF">
      <w:r w:rsidRPr="009B0721">
        <w:t xml:space="preserve">Please provide a brief statement as to why attending camp this year would provide a particular benefit to your family: </w:t>
      </w:r>
    </w:p>
    <w:p w14:paraId="11966FE7" w14:textId="77777777" w:rsidR="00FC61CF" w:rsidRPr="009B0721" w:rsidRDefault="00FC61CF" w:rsidP="00FC61CF">
      <w:r w:rsidRPr="009B0721">
        <w:t xml:space="preserve"> </w:t>
      </w:r>
    </w:p>
    <w:p w14:paraId="534FB0E8" w14:textId="77777777" w:rsidR="00FC61CF" w:rsidRPr="009B0721" w:rsidRDefault="00FC61CF" w:rsidP="00FC61CF"/>
    <w:p w14:paraId="334292C4" w14:textId="77777777" w:rsidR="00FC61CF" w:rsidRPr="009B0721" w:rsidRDefault="00FC61CF" w:rsidP="00FC61CF">
      <w:r w:rsidRPr="009B0721">
        <w:t>Please provide a summary of financi</w:t>
      </w:r>
      <w:r w:rsidR="009B0721">
        <w:t xml:space="preserve">al support requested:  </w:t>
      </w:r>
      <w:r w:rsidRPr="009B0721">
        <w:t>(</w:t>
      </w:r>
      <w:r w:rsidR="00DB3FAB" w:rsidRPr="009B0721">
        <w:t>e.g.</w:t>
      </w:r>
      <w:r w:rsidRPr="009B0721">
        <w:t xml:space="preserve"> the maximum bursary of </w:t>
      </w:r>
      <w:r w:rsidR="0073738E" w:rsidRPr="009B0721">
        <w:t>$500</w:t>
      </w:r>
      <w:r w:rsidRPr="009B0721">
        <w:t xml:space="preserve"> </w:t>
      </w:r>
      <w:r w:rsidR="0073738E" w:rsidRPr="009B0721">
        <w:t>is required, or a portion of the bursary is required</w:t>
      </w:r>
      <w:r w:rsidRPr="009B0721">
        <w:t>)</w:t>
      </w:r>
    </w:p>
    <w:p w14:paraId="1C0544EB" w14:textId="77777777" w:rsidR="00FC61CF" w:rsidRPr="009B0721" w:rsidRDefault="00FC61CF" w:rsidP="00FC61CF"/>
    <w:p w14:paraId="1131AB70" w14:textId="77777777" w:rsidR="00FC61CF" w:rsidRPr="009B0721" w:rsidRDefault="00FC61CF" w:rsidP="00FC61CF"/>
    <w:p w14:paraId="398AA6C7" w14:textId="77777777" w:rsidR="00FC61CF" w:rsidRPr="009B0721" w:rsidRDefault="00FC61CF" w:rsidP="00FC61CF">
      <w:r w:rsidRPr="009B0721">
        <w:t>Please briefly summarize any volunteer contributions you could make to camp this year, if possible, or have made in previous years. (</w:t>
      </w:r>
      <w:r w:rsidR="00DB3FAB" w:rsidRPr="009B0721">
        <w:t>e.g.</w:t>
      </w:r>
      <w:r w:rsidRPr="009B0721">
        <w:t xml:space="preserve"> tween events, silent auction, bike hike, craft times </w:t>
      </w:r>
      <w:r w:rsidR="00DB3FAB" w:rsidRPr="009B0721">
        <w:t>etc.</w:t>
      </w:r>
      <w:r w:rsidRPr="009B0721">
        <w:t>)</w:t>
      </w:r>
    </w:p>
    <w:p w14:paraId="172CF7E3" w14:textId="77777777" w:rsidR="00FC61CF" w:rsidRPr="009B0721" w:rsidRDefault="00FC61CF" w:rsidP="00FC61CF"/>
    <w:p w14:paraId="332E7FE7" w14:textId="77777777" w:rsidR="00FC61CF" w:rsidRPr="009B0721" w:rsidRDefault="00FC61CF" w:rsidP="00FC61CF"/>
    <w:p w14:paraId="19EDA2DA" w14:textId="77777777" w:rsidR="00FC61CF" w:rsidRPr="009B0721" w:rsidRDefault="00E9166C" w:rsidP="00E9166C">
      <w:pPr>
        <w:jc w:val="center"/>
      </w:pPr>
      <w:r>
        <w:rPr>
          <w:b/>
          <w:noProof/>
          <w:lang w:val="en-US"/>
        </w:rPr>
        <w:drawing>
          <wp:inline distT="0" distB="0" distL="0" distR="0" wp14:anchorId="5EC998B5" wp14:editId="76F43FAD">
            <wp:extent cx="1508166" cy="127066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ambee logo_aqua_v2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49" cy="127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D482E" w14:textId="77777777" w:rsidR="00FC61CF" w:rsidRPr="009B0721" w:rsidRDefault="00DB3FAB" w:rsidP="00FC61CF">
      <w:pPr>
        <w:jc w:val="center"/>
        <w:rPr>
          <w:b/>
        </w:rPr>
      </w:pPr>
      <w:r w:rsidRPr="009B0721">
        <w:rPr>
          <w:b/>
        </w:rPr>
        <w:t>BURSARY POLICY</w:t>
      </w:r>
    </w:p>
    <w:p w14:paraId="6316F562" w14:textId="4352BD99" w:rsidR="00431BCC" w:rsidRDefault="00B22569" w:rsidP="00431BCC">
      <w:r>
        <w:rPr>
          <w:rFonts w:ascii="Calibri" w:hAnsi="Calibri" w:cs="Calibri"/>
        </w:rPr>
        <w:t xml:space="preserve">New or returning Harambee families that find themselves currently in a difﬁcult position facing a ﬁnancial, health or other crisis, may apply for a bursary to assist with all or a portion of the current registration fee.  A bursary amount to assist with accommodation costs may also be considered in extreme cases.  </w:t>
      </w:r>
      <w:r w:rsidR="00431BCC" w:rsidRPr="00431BCC">
        <w:t xml:space="preserve">This application may be made on behalf of the family in need by another Harambee Camping Family or by the family themselves. </w:t>
      </w:r>
    </w:p>
    <w:p w14:paraId="02D0A74B" w14:textId="7C0CB45D" w:rsidR="00431BCC" w:rsidRDefault="00431BCC" w:rsidP="00431BCC">
      <w:r w:rsidRPr="00431BCC">
        <w:t xml:space="preserve">The conﬁdential applications </w:t>
      </w:r>
      <w:r w:rsidR="00B22569">
        <w:t xml:space="preserve">can </w:t>
      </w:r>
      <w:r w:rsidRPr="00431BCC">
        <w:t xml:space="preserve">typically </w:t>
      </w:r>
      <w:r w:rsidR="00B22569">
        <w:t>be submitted starting in January</w:t>
      </w:r>
      <w:r w:rsidRPr="00431BCC">
        <w:t xml:space="preserve"> of each year and will be reviewed by a subcommittee of the Board of Directors and selections made based on need and the funds available.  Additional consideration will be awarded to those families who have never received a bursary in prior years.  All decisions by the sub-committee of the board will remain conﬁdential.  </w:t>
      </w:r>
    </w:p>
    <w:p w14:paraId="19AE90EF" w14:textId="41832FE3" w:rsidR="00431BCC" w:rsidRDefault="00431BCC" w:rsidP="00431BCC">
      <w:r w:rsidRPr="00431BCC">
        <w:t xml:space="preserve">Bursary Application forms are also available at www.harambee.ca and submitted directly to Pam Paterson (ppatpal@gmail.com) who is </w:t>
      </w:r>
      <w:r w:rsidR="00B22569">
        <w:t xml:space="preserve">on </w:t>
      </w:r>
      <w:r w:rsidRPr="00431BCC">
        <w:t>the Harambee Cultural Society</w:t>
      </w:r>
      <w:r w:rsidR="00B22569">
        <w:t xml:space="preserve"> Board and is</w:t>
      </w:r>
      <w:r w:rsidRPr="00431BCC">
        <w:t xml:space="preserve"> responsible for the bursary sub-committee. </w:t>
      </w:r>
    </w:p>
    <w:p w14:paraId="58FAEC81" w14:textId="77777777" w:rsidR="00431BCC" w:rsidRPr="00431BCC" w:rsidRDefault="00431BCC" w:rsidP="00431BCC">
      <w:r w:rsidRPr="00431BCC">
        <w:t>Bursary recipients will be notiﬁed by email.</w:t>
      </w:r>
    </w:p>
    <w:p w14:paraId="2D4FECE0" w14:textId="77777777" w:rsidR="00DB3FAB" w:rsidRPr="009B0721" w:rsidRDefault="00DB3FAB" w:rsidP="00FC61CF"/>
    <w:p w14:paraId="6E3F294F" w14:textId="77777777" w:rsidR="00FC61CF" w:rsidRPr="009B0721" w:rsidRDefault="00FC61CF" w:rsidP="00FC61CF"/>
    <w:p w14:paraId="0820B709" w14:textId="77777777" w:rsidR="00FC61CF" w:rsidRPr="009B0721" w:rsidRDefault="00FC61CF" w:rsidP="00FC61CF">
      <w:r w:rsidRPr="009B0721">
        <w:t xml:space="preserve"> </w:t>
      </w:r>
    </w:p>
    <w:p w14:paraId="6A1A8725" w14:textId="77777777" w:rsidR="00C30663" w:rsidRPr="009B0721" w:rsidRDefault="00C30663"/>
    <w:sectPr w:rsidR="00C30663" w:rsidRPr="009B0721" w:rsidSect="00E916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1CF"/>
    <w:rsid w:val="00210128"/>
    <w:rsid w:val="003767FB"/>
    <w:rsid w:val="003972C8"/>
    <w:rsid w:val="00405A02"/>
    <w:rsid w:val="00431BCC"/>
    <w:rsid w:val="005C4827"/>
    <w:rsid w:val="0073738E"/>
    <w:rsid w:val="008F4E13"/>
    <w:rsid w:val="009B0721"/>
    <w:rsid w:val="009D75E0"/>
    <w:rsid w:val="00B22569"/>
    <w:rsid w:val="00C30663"/>
    <w:rsid w:val="00CE4387"/>
    <w:rsid w:val="00DB3FAB"/>
    <w:rsid w:val="00E82151"/>
    <w:rsid w:val="00E9166C"/>
    <w:rsid w:val="00F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A78CF"/>
  <w15:docId w15:val="{EEE8DCC6-38CF-4589-B74C-FAC5AFE1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1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31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74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57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4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5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56765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90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377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66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606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050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109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006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283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155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6908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683725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3638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0975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1895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653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64575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169463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41523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71278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96307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50625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16863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007498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8637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279674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Nickel</dc:creator>
  <cp:lastModifiedBy>Rockne Egnatios</cp:lastModifiedBy>
  <cp:revision>2</cp:revision>
  <dcterms:created xsi:type="dcterms:W3CDTF">2019-03-04T03:44:00Z</dcterms:created>
  <dcterms:modified xsi:type="dcterms:W3CDTF">2019-03-04T03:44:00Z</dcterms:modified>
</cp:coreProperties>
</file>